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SURAT PERJANJIAN SEWA MENYEWA ALAT BERAT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2">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Nomor: [Nomor Surat Perjanjian/Divisi/Bulan/Tahun]</w:t>
      </w:r>
    </w:p>
    <w:p w:rsidR="00000000" w:rsidDel="00000000" w:rsidP="00000000" w:rsidRDefault="00000000" w:rsidRPr="00000000" w14:paraId="00000003">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Pada hari ini, Rabu, tanggal dua puluh lima (25) bulan Juni tahun dua ribu dua puluh lima (2025), kami yang bertanda tangan di bawah ini:</w:t>
      </w:r>
    </w:p>
    <w:p w:rsidR="00000000" w:rsidDel="00000000" w:rsidP="00000000" w:rsidRDefault="00000000" w:rsidRPr="00000000" w14:paraId="00000004">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Pihak Pertama (Yang Menyewakan)</w:t>
      </w:r>
    </w:p>
    <w:p w:rsidR="00000000" w:rsidDel="00000000" w:rsidP="00000000" w:rsidRDefault="00000000" w:rsidRPr="00000000" w14:paraId="00000005">
      <w:pPr>
        <w:numPr>
          <w:ilvl w:val="0"/>
          <w:numId w:val="4"/>
        </w:numPr>
        <w:spacing w:after="0" w:afterAutospacing="0" w:before="24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Nama Perusahaan:</w:t>
      </w:r>
      <w:r w:rsidDel="00000000" w:rsidR="00000000" w:rsidRPr="00000000">
        <w:rPr>
          <w:rFonts w:ascii="Arial" w:cs="Arial" w:eastAsia="Arial" w:hAnsi="Arial"/>
          <w:sz w:val="20"/>
          <w:szCs w:val="20"/>
          <w:rtl w:val="0"/>
        </w:rPr>
        <w:t xml:space="preserve"> [Nama Perusahaan Pemilik Alat Berat]</w:t>
      </w:r>
    </w:p>
    <w:p w:rsidR="00000000" w:rsidDel="00000000" w:rsidP="00000000" w:rsidRDefault="00000000" w:rsidRPr="00000000" w14:paraId="00000006">
      <w:pPr>
        <w:numPr>
          <w:ilvl w:val="0"/>
          <w:numId w:val="4"/>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Alamat:</w:t>
      </w:r>
      <w:r w:rsidDel="00000000" w:rsidR="00000000" w:rsidRPr="00000000">
        <w:rPr>
          <w:rFonts w:ascii="Arial" w:cs="Arial" w:eastAsia="Arial" w:hAnsi="Arial"/>
          <w:sz w:val="20"/>
          <w:szCs w:val="20"/>
          <w:rtl w:val="0"/>
        </w:rPr>
        <w:t xml:space="preserve"> [Alamat Lengkap Perusahaan]</w:t>
      </w:r>
    </w:p>
    <w:p w:rsidR="00000000" w:rsidDel="00000000" w:rsidP="00000000" w:rsidRDefault="00000000" w:rsidRPr="00000000" w14:paraId="00000007">
      <w:pPr>
        <w:numPr>
          <w:ilvl w:val="0"/>
          <w:numId w:val="4"/>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Yang Diwakili oleh:</w:t>
      </w:r>
    </w:p>
    <w:p w:rsidR="00000000" w:rsidDel="00000000" w:rsidP="00000000" w:rsidRDefault="00000000" w:rsidRPr="00000000" w14:paraId="00000008">
      <w:pPr>
        <w:numPr>
          <w:ilvl w:val="1"/>
          <w:numId w:val="4"/>
        </w:numPr>
        <w:spacing w:after="0" w:afterAutospacing="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Nama:</w:t>
      </w:r>
      <w:r w:rsidDel="00000000" w:rsidR="00000000" w:rsidRPr="00000000">
        <w:rPr>
          <w:rFonts w:ascii="Arial" w:cs="Arial" w:eastAsia="Arial" w:hAnsi="Arial"/>
          <w:sz w:val="20"/>
          <w:szCs w:val="20"/>
          <w:rtl w:val="0"/>
        </w:rPr>
        <w:t xml:space="preserve"> [Nama Lengkap Perwakilan]</w:t>
      </w:r>
    </w:p>
    <w:p w:rsidR="00000000" w:rsidDel="00000000" w:rsidP="00000000" w:rsidRDefault="00000000" w:rsidRPr="00000000" w14:paraId="00000009">
      <w:pPr>
        <w:numPr>
          <w:ilvl w:val="1"/>
          <w:numId w:val="4"/>
        </w:numPr>
        <w:spacing w:after="24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Jabatan:</w:t>
      </w:r>
      <w:r w:rsidDel="00000000" w:rsidR="00000000" w:rsidRPr="00000000">
        <w:rPr>
          <w:rFonts w:ascii="Arial" w:cs="Arial" w:eastAsia="Arial" w:hAnsi="Arial"/>
          <w:sz w:val="20"/>
          <w:szCs w:val="20"/>
          <w:rtl w:val="0"/>
        </w:rPr>
        <w:t xml:space="preserve"> [Jabatan Perwakilan, misal: Direktur Operasional]</w:t>
      </w:r>
    </w:p>
    <w:p w:rsidR="00000000" w:rsidDel="00000000" w:rsidP="00000000" w:rsidRDefault="00000000" w:rsidRPr="00000000" w14:paraId="0000000A">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Selanjutnya disebut sebagai </w:t>
      </w:r>
      <w:r w:rsidDel="00000000" w:rsidR="00000000" w:rsidRPr="00000000">
        <w:rPr>
          <w:rFonts w:ascii="Arial" w:cs="Arial" w:eastAsia="Arial" w:hAnsi="Arial"/>
          <w:b w:val="1"/>
          <w:sz w:val="20"/>
          <w:szCs w:val="20"/>
          <w:rtl w:val="0"/>
        </w:rPr>
        <w:t xml:space="preserve">PIHAK PERTAMA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Pihak Kedua (Penyewa)</w:t>
      </w:r>
    </w:p>
    <w:p w:rsidR="00000000" w:rsidDel="00000000" w:rsidP="00000000" w:rsidRDefault="00000000" w:rsidRPr="00000000" w14:paraId="0000000C">
      <w:pPr>
        <w:numPr>
          <w:ilvl w:val="0"/>
          <w:numId w:val="2"/>
        </w:numPr>
        <w:spacing w:after="0" w:afterAutospacing="0" w:before="24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Nama Perusahaan:</w:t>
      </w:r>
      <w:r w:rsidDel="00000000" w:rsidR="00000000" w:rsidRPr="00000000">
        <w:rPr>
          <w:rFonts w:ascii="Arial" w:cs="Arial" w:eastAsia="Arial" w:hAnsi="Arial"/>
          <w:sz w:val="20"/>
          <w:szCs w:val="20"/>
          <w:rtl w:val="0"/>
        </w:rPr>
        <w:t xml:space="preserve"> [Nama Perusahaan Penyewa]</w:t>
      </w:r>
    </w:p>
    <w:p w:rsidR="00000000" w:rsidDel="00000000" w:rsidP="00000000" w:rsidRDefault="00000000" w:rsidRPr="00000000" w14:paraId="0000000D">
      <w:pPr>
        <w:numPr>
          <w:ilvl w:val="0"/>
          <w:numId w:val="2"/>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Alamat:</w:t>
      </w:r>
      <w:r w:rsidDel="00000000" w:rsidR="00000000" w:rsidRPr="00000000">
        <w:rPr>
          <w:rFonts w:ascii="Arial" w:cs="Arial" w:eastAsia="Arial" w:hAnsi="Arial"/>
          <w:sz w:val="20"/>
          <w:szCs w:val="20"/>
          <w:rtl w:val="0"/>
        </w:rPr>
        <w:t xml:space="preserve"> [Alamat Lengkap Perusahaan]</w:t>
      </w:r>
    </w:p>
    <w:p w:rsidR="00000000" w:rsidDel="00000000" w:rsidP="00000000" w:rsidRDefault="00000000" w:rsidRPr="00000000" w14:paraId="0000000E">
      <w:pPr>
        <w:numPr>
          <w:ilvl w:val="0"/>
          <w:numId w:val="2"/>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Yang Diwakili oleh:</w:t>
      </w:r>
    </w:p>
    <w:p w:rsidR="00000000" w:rsidDel="00000000" w:rsidP="00000000" w:rsidRDefault="00000000" w:rsidRPr="00000000" w14:paraId="0000000F">
      <w:pPr>
        <w:numPr>
          <w:ilvl w:val="1"/>
          <w:numId w:val="2"/>
        </w:numPr>
        <w:spacing w:after="0" w:afterAutospacing="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Nama:</w:t>
      </w:r>
      <w:r w:rsidDel="00000000" w:rsidR="00000000" w:rsidRPr="00000000">
        <w:rPr>
          <w:rFonts w:ascii="Arial" w:cs="Arial" w:eastAsia="Arial" w:hAnsi="Arial"/>
          <w:sz w:val="20"/>
          <w:szCs w:val="20"/>
          <w:rtl w:val="0"/>
        </w:rPr>
        <w:t xml:space="preserve"> [Nama Lengkap Perwakilan]</w:t>
      </w:r>
    </w:p>
    <w:p w:rsidR="00000000" w:rsidDel="00000000" w:rsidP="00000000" w:rsidRDefault="00000000" w:rsidRPr="00000000" w14:paraId="00000010">
      <w:pPr>
        <w:numPr>
          <w:ilvl w:val="1"/>
          <w:numId w:val="2"/>
        </w:numPr>
        <w:spacing w:after="24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Jabatan:</w:t>
      </w:r>
      <w:r w:rsidDel="00000000" w:rsidR="00000000" w:rsidRPr="00000000">
        <w:rPr>
          <w:rFonts w:ascii="Arial" w:cs="Arial" w:eastAsia="Arial" w:hAnsi="Arial"/>
          <w:sz w:val="20"/>
          <w:szCs w:val="20"/>
          <w:rtl w:val="0"/>
        </w:rPr>
        <w:t xml:space="preserve"> [Jabatan Perwakilan, misal: Manajer Proyek]</w:t>
      </w:r>
    </w:p>
    <w:p w:rsidR="00000000" w:rsidDel="00000000" w:rsidP="00000000" w:rsidRDefault="00000000" w:rsidRPr="00000000" w14:paraId="00000011">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Selanjutnya disebut sebagai </w:t>
      </w:r>
      <w:r w:rsidDel="00000000" w:rsidR="00000000" w:rsidRPr="00000000">
        <w:rPr>
          <w:rFonts w:ascii="Arial" w:cs="Arial" w:eastAsia="Arial" w:hAnsi="Arial"/>
          <w:b w:val="1"/>
          <w:sz w:val="20"/>
          <w:szCs w:val="20"/>
          <w:rtl w:val="0"/>
        </w:rPr>
        <w:t xml:space="preserve">PIHAK KEDUA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2">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dan PIHAK KEDUA (selanjutnya disebut "Para Pihak") sepakat untuk mengadakan Perjanjian Sewa Menyewa Alat Berat ("Perjanjian") dengan syarat dan ketentuan sebagai berikut:</w:t>
      </w:r>
    </w:p>
    <w:p w:rsidR="00000000" w:rsidDel="00000000" w:rsidP="00000000" w:rsidRDefault="00000000" w:rsidRPr="00000000" w14:paraId="00000013">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OBJEK SEWA</w:t>
      </w:r>
    </w:p>
    <w:p w:rsidR="00000000" w:rsidDel="00000000" w:rsidP="00000000" w:rsidRDefault="00000000" w:rsidRPr="00000000" w14:paraId="00000014">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setuju untuk menyewakan kepada PIHAK KEDUA, dan PIHAK KEDUA setuju untuk menyewa dari PIHAK PERTAMA, 1 (satu) unit alat berat dengan spesifikasi:</w:t>
      </w:r>
    </w:p>
    <w:p w:rsidR="00000000" w:rsidDel="00000000" w:rsidP="00000000" w:rsidRDefault="00000000" w:rsidRPr="00000000" w14:paraId="00000015">
      <w:pPr>
        <w:numPr>
          <w:ilvl w:val="0"/>
          <w:numId w:val="1"/>
        </w:numPr>
        <w:spacing w:after="0" w:afterAutospacing="0" w:before="24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Jenis Alat:</w:t>
      </w:r>
      <w:r w:rsidDel="00000000" w:rsidR="00000000" w:rsidRPr="00000000">
        <w:rPr>
          <w:rFonts w:ascii="Arial" w:cs="Arial" w:eastAsia="Arial" w:hAnsi="Arial"/>
          <w:sz w:val="20"/>
          <w:szCs w:val="20"/>
          <w:rtl w:val="0"/>
        </w:rPr>
        <w:t xml:space="preserve"> [Contoh: Excavator]</w:t>
      </w:r>
    </w:p>
    <w:p w:rsidR="00000000" w:rsidDel="00000000" w:rsidP="00000000" w:rsidRDefault="00000000" w:rsidRPr="00000000" w14:paraId="00000016">
      <w:pPr>
        <w:numPr>
          <w:ilvl w:val="0"/>
          <w:numId w:val="1"/>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Merk/Tipe:</w:t>
      </w:r>
      <w:r w:rsidDel="00000000" w:rsidR="00000000" w:rsidRPr="00000000">
        <w:rPr>
          <w:rFonts w:ascii="Arial" w:cs="Arial" w:eastAsia="Arial" w:hAnsi="Arial"/>
          <w:sz w:val="20"/>
          <w:szCs w:val="20"/>
          <w:rtl w:val="0"/>
        </w:rPr>
        <w:t xml:space="preserve"> [Contoh: Komatsu PC200-8]</w:t>
      </w:r>
    </w:p>
    <w:p w:rsidR="00000000" w:rsidDel="00000000" w:rsidP="00000000" w:rsidRDefault="00000000" w:rsidRPr="00000000" w14:paraId="00000017">
      <w:pPr>
        <w:numPr>
          <w:ilvl w:val="0"/>
          <w:numId w:val="1"/>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Tahun Pembuatan:</w:t>
      </w:r>
      <w:r w:rsidDel="00000000" w:rsidR="00000000" w:rsidRPr="00000000">
        <w:rPr>
          <w:rFonts w:ascii="Arial" w:cs="Arial" w:eastAsia="Arial" w:hAnsi="Arial"/>
          <w:sz w:val="20"/>
          <w:szCs w:val="20"/>
          <w:rtl w:val="0"/>
        </w:rPr>
        <w:t xml:space="preserve"> [Contoh: 2021]</w:t>
      </w:r>
    </w:p>
    <w:p w:rsidR="00000000" w:rsidDel="00000000" w:rsidP="00000000" w:rsidRDefault="00000000" w:rsidRPr="00000000" w14:paraId="00000018">
      <w:pPr>
        <w:numPr>
          <w:ilvl w:val="0"/>
          <w:numId w:val="1"/>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Nomor Seri/Mesin:</w:t>
      </w:r>
      <w:r w:rsidDel="00000000" w:rsidR="00000000" w:rsidRPr="00000000">
        <w:rPr>
          <w:rFonts w:ascii="Arial" w:cs="Arial" w:eastAsia="Arial" w:hAnsi="Arial"/>
          <w:sz w:val="20"/>
          <w:szCs w:val="20"/>
          <w:rtl w:val="0"/>
        </w:rPr>
        <w:t xml:space="preserve"> [Nomor Seri/Mesin Alat]</w:t>
      </w:r>
    </w:p>
    <w:p w:rsidR="00000000" w:rsidDel="00000000" w:rsidP="00000000" w:rsidRDefault="00000000" w:rsidRPr="00000000" w14:paraId="00000019">
      <w:pPr>
        <w:numPr>
          <w:ilvl w:val="0"/>
          <w:numId w:val="1"/>
        </w:numPr>
        <w:spacing w:after="24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Kondisi Alat:</w:t>
      </w:r>
      <w:r w:rsidDel="00000000" w:rsidR="00000000" w:rsidRPr="00000000">
        <w:rPr>
          <w:rFonts w:ascii="Arial" w:cs="Arial" w:eastAsia="Arial" w:hAnsi="Arial"/>
          <w:sz w:val="20"/>
          <w:szCs w:val="20"/>
          <w:rtl w:val="0"/>
        </w:rPr>
        <w:t xml:space="preserve"> Baik dan siap dioperasikan.</w:t>
      </w:r>
    </w:p>
    <w:p w:rsidR="00000000" w:rsidDel="00000000" w:rsidP="00000000" w:rsidRDefault="00000000" w:rsidRPr="00000000" w14:paraId="0000001A">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JANGKA WAKTU SEWA</w:t>
      </w:r>
    </w:p>
    <w:p w:rsidR="00000000" w:rsidDel="00000000" w:rsidP="00000000" w:rsidRDefault="00000000" w:rsidRPr="00000000" w14:paraId="0000001B">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Jangka waktu sewa alat berat adalah selama </w:t>
      </w:r>
      <w:r w:rsidDel="00000000" w:rsidR="00000000" w:rsidRPr="00000000">
        <w:rPr>
          <w:rFonts w:ascii="Arial" w:cs="Arial" w:eastAsia="Arial" w:hAnsi="Arial"/>
          <w:b w:val="1"/>
          <w:sz w:val="20"/>
          <w:szCs w:val="20"/>
          <w:rtl w:val="0"/>
        </w:rPr>
        <w:t xml:space="preserve">[Jumlah Hari/Bulan]</w:t>
      </w:r>
      <w:r w:rsidDel="00000000" w:rsidR="00000000" w:rsidRPr="00000000">
        <w:rPr>
          <w:rFonts w:ascii="Arial" w:cs="Arial" w:eastAsia="Arial" w:hAnsi="Arial"/>
          <w:sz w:val="20"/>
          <w:szCs w:val="20"/>
          <w:rtl w:val="0"/>
        </w:rPr>
        <w:t xml:space="preserve"> ([Terbilang] hari/bulan), terhitung sejak tanggal </w:t>
      </w:r>
      <w:r w:rsidDel="00000000" w:rsidR="00000000" w:rsidRPr="00000000">
        <w:rPr>
          <w:rFonts w:ascii="Arial" w:cs="Arial" w:eastAsia="Arial" w:hAnsi="Arial"/>
          <w:b w:val="1"/>
          <w:sz w:val="20"/>
          <w:szCs w:val="20"/>
          <w:rtl w:val="0"/>
        </w:rPr>
        <w:t xml:space="preserve">[Tanggal Mulai]</w:t>
      </w:r>
      <w:r w:rsidDel="00000000" w:rsidR="00000000" w:rsidRPr="00000000">
        <w:rPr>
          <w:rFonts w:ascii="Arial" w:cs="Arial" w:eastAsia="Arial" w:hAnsi="Arial"/>
          <w:sz w:val="20"/>
          <w:szCs w:val="20"/>
          <w:rtl w:val="0"/>
        </w:rPr>
        <w:t xml:space="preserve"> sampai dengan tanggal </w:t>
      </w:r>
      <w:r w:rsidDel="00000000" w:rsidR="00000000" w:rsidRPr="00000000">
        <w:rPr>
          <w:rFonts w:ascii="Arial" w:cs="Arial" w:eastAsia="Arial" w:hAnsi="Arial"/>
          <w:b w:val="1"/>
          <w:sz w:val="20"/>
          <w:szCs w:val="20"/>
          <w:rtl w:val="0"/>
        </w:rPr>
        <w:t xml:space="preserve">[Tanggal Selesai]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C">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HARGA SEWA DAN PEMBAYARAN</w:t>
      </w:r>
    </w:p>
    <w:p w:rsidR="00000000" w:rsidDel="00000000" w:rsidP="00000000" w:rsidRDefault="00000000" w:rsidRPr="00000000" w14:paraId="0000001D">
      <w:pPr>
        <w:numPr>
          <w:ilvl w:val="0"/>
          <w:numId w:val="5"/>
        </w:numPr>
        <w:spacing w:after="0" w:afterAutospacing="0" w:before="24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sz w:val="20"/>
          <w:szCs w:val="20"/>
          <w:rtl w:val="0"/>
        </w:rPr>
        <w:t xml:space="preserve">Harga sewa untuk alat berat sebagaimana disebut dalam Pasal 1 adalah sebesar </w:t>
      </w:r>
      <w:r w:rsidDel="00000000" w:rsidR="00000000" w:rsidRPr="00000000">
        <w:rPr>
          <w:rFonts w:ascii="Arial" w:cs="Arial" w:eastAsia="Arial" w:hAnsi="Arial"/>
          <w:b w:val="1"/>
          <w:sz w:val="20"/>
          <w:szCs w:val="20"/>
          <w:rtl w:val="0"/>
        </w:rPr>
        <w:t xml:space="preserve">Rp [Jumlah Harga],-</w:t>
      </w:r>
      <w:r w:rsidDel="00000000" w:rsidR="00000000" w:rsidRPr="00000000">
        <w:rPr>
          <w:rFonts w:ascii="Arial" w:cs="Arial" w:eastAsia="Arial" w:hAnsi="Arial"/>
          <w:sz w:val="20"/>
          <w:szCs w:val="20"/>
          <w:rtl w:val="0"/>
        </w:rPr>
        <w:t xml:space="preserve"> (Terbilang: [Jumlah Harga dalam Huruf]) untuk seluruh jangka waktu sewa.</w:t>
      </w:r>
    </w:p>
    <w:p w:rsidR="00000000" w:rsidDel="00000000" w:rsidP="00000000" w:rsidRDefault="00000000" w:rsidRPr="00000000" w14:paraId="0000001E">
      <w:pPr>
        <w:numPr>
          <w:ilvl w:val="0"/>
          <w:numId w:val="5"/>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sz w:val="20"/>
          <w:szCs w:val="20"/>
          <w:rtl w:val="0"/>
        </w:rPr>
        <w:t xml:space="preserve">Harga sewa tersebut belum termasuk biaya operator, bahan bakar (BBM), dan mobilitas/demobilitas alat.</w:t>
      </w:r>
    </w:p>
    <w:p w:rsidR="00000000" w:rsidDel="00000000" w:rsidP="00000000" w:rsidRDefault="00000000" w:rsidRPr="00000000" w14:paraId="0000001F">
      <w:pPr>
        <w:numPr>
          <w:ilvl w:val="0"/>
          <w:numId w:val="5"/>
        </w:numPr>
        <w:spacing w:after="0" w:afterAutospacing="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sz w:val="20"/>
          <w:szCs w:val="20"/>
          <w:rtl w:val="0"/>
        </w:rPr>
        <w:t xml:space="preserve">Pembayaran akan dilakukan oleh PIHAK KEDUA kepada PIHAK PERTAMA melalui transfer ke rekening berikut:</w:t>
      </w:r>
    </w:p>
    <w:p w:rsidR="00000000" w:rsidDel="00000000" w:rsidP="00000000" w:rsidRDefault="00000000" w:rsidRPr="00000000" w14:paraId="00000020">
      <w:pPr>
        <w:numPr>
          <w:ilvl w:val="1"/>
          <w:numId w:val="5"/>
        </w:numPr>
        <w:spacing w:after="0" w:afterAutospacing="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Bank:</w:t>
      </w:r>
      <w:r w:rsidDel="00000000" w:rsidR="00000000" w:rsidRPr="00000000">
        <w:rPr>
          <w:rFonts w:ascii="Arial" w:cs="Arial" w:eastAsia="Arial" w:hAnsi="Arial"/>
          <w:sz w:val="20"/>
          <w:szCs w:val="20"/>
          <w:rtl w:val="0"/>
        </w:rPr>
        <w:t xml:space="preserve"> [Nama Bank]</w:t>
      </w:r>
    </w:p>
    <w:p w:rsidR="00000000" w:rsidDel="00000000" w:rsidP="00000000" w:rsidRDefault="00000000" w:rsidRPr="00000000" w14:paraId="00000021">
      <w:pPr>
        <w:numPr>
          <w:ilvl w:val="1"/>
          <w:numId w:val="5"/>
        </w:numPr>
        <w:spacing w:after="0" w:afterAutospacing="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Nomor Rekening:</w:t>
      </w:r>
      <w:r w:rsidDel="00000000" w:rsidR="00000000" w:rsidRPr="00000000">
        <w:rPr>
          <w:rFonts w:ascii="Arial" w:cs="Arial" w:eastAsia="Arial" w:hAnsi="Arial"/>
          <w:sz w:val="20"/>
          <w:szCs w:val="20"/>
          <w:rtl w:val="0"/>
        </w:rPr>
        <w:t xml:space="preserve"> [Nomor Rekening]</w:t>
      </w:r>
    </w:p>
    <w:p w:rsidR="00000000" w:rsidDel="00000000" w:rsidP="00000000" w:rsidRDefault="00000000" w:rsidRPr="00000000" w14:paraId="00000022">
      <w:pPr>
        <w:numPr>
          <w:ilvl w:val="1"/>
          <w:numId w:val="5"/>
        </w:numPr>
        <w:spacing w:after="0" w:afterAutospacing="0" w:before="0" w:beforeAutospacing="0" w:line="276" w:lineRule="auto"/>
        <w:ind w:left="144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Atas Nama:</w:t>
      </w:r>
      <w:r w:rsidDel="00000000" w:rsidR="00000000" w:rsidRPr="00000000">
        <w:rPr>
          <w:rFonts w:ascii="Arial" w:cs="Arial" w:eastAsia="Arial" w:hAnsi="Arial"/>
          <w:sz w:val="20"/>
          <w:szCs w:val="20"/>
          <w:rtl w:val="0"/>
        </w:rPr>
        <w:t xml:space="preserve"> [Nama Pemilik Rekening]</w:t>
      </w:r>
    </w:p>
    <w:p w:rsidR="00000000" w:rsidDel="00000000" w:rsidP="00000000" w:rsidRDefault="00000000" w:rsidRPr="00000000" w14:paraId="00000023">
      <w:pPr>
        <w:numPr>
          <w:ilvl w:val="0"/>
          <w:numId w:val="5"/>
        </w:numPr>
        <w:spacing w:after="24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sz w:val="20"/>
          <w:szCs w:val="20"/>
          <w:rtl w:val="0"/>
        </w:rPr>
        <w:t xml:space="preserve">Skema pembayaran disepakati sebagai berikut: a. Uang Muka (DP) sebesar 50% dibayarkan saat Perjanjian ini ditandatangani. b. Pelunasan sebesar 50% dibayarkan selambat-lambatnya pada akhir masa sewa.</w:t>
      </w:r>
    </w:p>
    <w:p w:rsidR="00000000" w:rsidDel="00000000" w:rsidP="00000000" w:rsidRDefault="00000000" w:rsidRPr="00000000" w14:paraId="00000024">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HAK DAN KEWAJIBAN</w:t>
      </w:r>
    </w:p>
    <w:p w:rsidR="00000000" w:rsidDel="00000000" w:rsidP="00000000" w:rsidRDefault="00000000" w:rsidRPr="00000000" w14:paraId="00000025">
      <w:pPr>
        <w:numPr>
          <w:ilvl w:val="0"/>
          <w:numId w:val="3"/>
        </w:numPr>
        <w:spacing w:after="0" w:afterAutospacing="0" w:before="24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PIHAK PERTAMA</w:t>
      </w:r>
      <w:r w:rsidDel="00000000" w:rsidR="00000000" w:rsidRPr="00000000">
        <w:rPr>
          <w:rFonts w:ascii="Arial" w:cs="Arial" w:eastAsia="Arial" w:hAnsi="Arial"/>
          <w:sz w:val="20"/>
          <w:szCs w:val="20"/>
          <w:rtl w:val="0"/>
        </w:rPr>
        <w:t xml:space="preserve"> berkewajiban menyerahkan alat berat dalam kondisi baik dan layak operasi serta berhak menerima pembayaran sewa tepat waktu.</w:t>
      </w:r>
    </w:p>
    <w:p w:rsidR="00000000" w:rsidDel="00000000" w:rsidP="00000000" w:rsidRDefault="00000000" w:rsidRPr="00000000" w14:paraId="00000026">
      <w:pPr>
        <w:numPr>
          <w:ilvl w:val="0"/>
          <w:numId w:val="3"/>
        </w:numPr>
        <w:spacing w:after="240" w:before="0" w:beforeAutospacing="0" w:line="276" w:lineRule="auto"/>
        <w:ind w:left="720" w:hanging="360"/>
        <w:jc w:val="both"/>
        <w:rPr>
          <w:rFonts w:ascii="Arial" w:cs="Arial" w:eastAsia="Arial" w:hAnsi="Arial"/>
          <w:b w:val="0"/>
          <w:sz w:val="20"/>
          <w:szCs w:val="20"/>
        </w:rPr>
      </w:pPr>
      <w:r w:rsidDel="00000000" w:rsidR="00000000" w:rsidRPr="00000000">
        <w:rPr>
          <w:rFonts w:ascii="Arial" w:cs="Arial" w:eastAsia="Arial" w:hAnsi="Arial"/>
          <w:b w:val="1"/>
          <w:sz w:val="20"/>
          <w:szCs w:val="20"/>
          <w:rtl w:val="0"/>
        </w:rPr>
        <w:t xml:space="preserve">PIHAK KEDUA</w:t>
      </w:r>
      <w:r w:rsidDel="00000000" w:rsidR="00000000" w:rsidRPr="00000000">
        <w:rPr>
          <w:rFonts w:ascii="Arial" w:cs="Arial" w:eastAsia="Arial" w:hAnsi="Arial"/>
          <w:sz w:val="20"/>
          <w:szCs w:val="20"/>
          <w:rtl w:val="0"/>
        </w:rPr>
        <w:t xml:space="preserve"> berkewajiban menggunakan alat berat sesuai peruntukannya, menanggung biaya operasional (BBM &amp; Operator), menjaga kondisi alat, serta bertanggung jawab atas kerusakan akibat kelalaian penggunaan.</w:t>
      </w:r>
    </w:p>
    <w:p w:rsidR="00000000" w:rsidDel="00000000" w:rsidP="00000000" w:rsidRDefault="00000000" w:rsidRPr="00000000" w14:paraId="00000027">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KERUSAKAN DAN KEHILANGAN</w:t>
      </w:r>
    </w:p>
    <w:p w:rsidR="00000000" w:rsidDel="00000000" w:rsidP="00000000" w:rsidRDefault="00000000" w:rsidRPr="00000000" w14:paraId="00000028">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Apabila terjadi kerusakan pada alat berat yang disebabkan oleh kelalaian PIHAK KEDUA, maka PIHAK KEDUA wajib menanggung seluruh biaya perbaikan. Kehilangan alat berat selama masa sewa menjadi tanggung jawab penuh PIHAK KEDUA.</w:t>
      </w:r>
    </w:p>
    <w:p w:rsidR="00000000" w:rsidDel="00000000" w:rsidP="00000000" w:rsidRDefault="00000000" w:rsidRPr="00000000" w14:paraId="0000002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PENYELESAIAN PERSELISIHAN</w:t>
      </w:r>
    </w:p>
    <w:p w:rsidR="00000000" w:rsidDel="00000000" w:rsidP="00000000" w:rsidRDefault="00000000" w:rsidRPr="00000000" w14:paraId="0000002A">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Apabila terjadi perselisihan atas Perjanjian ini, Para Pihak sepakat untuk menyelesaikannya secara musyawarah. Jika musyawarah tidak mencapai mufakat, maka akan diselesaikan melalui jalur hukum di Kepaniteraan Pengadilan Negeri [Nama Kota].</w:t>
      </w:r>
    </w:p>
    <w:p w:rsidR="00000000" w:rsidDel="00000000" w:rsidP="00000000" w:rsidRDefault="00000000" w:rsidRPr="00000000" w14:paraId="0000002B">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Demikian Perjanjian ini dibuat dalam rangkap 2 (dua), masing-masing bermeterai cukup dan memiliki kekuatan hukum yang sama.</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PERTAMA,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KEDUA,</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line="276"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(Stempel Perusahaan)</w:t>
            </w:r>
            <w:r w:rsidDel="00000000" w:rsidR="00000000" w:rsidRPr="00000000">
              <w:rPr>
                <w:rFonts w:ascii="Arial" w:cs="Arial" w:eastAsia="Arial" w:hAnsi="Arial"/>
                <w:sz w:val="20"/>
                <w:szCs w:val="20"/>
                <w:rtl w:val="0"/>
              </w:rPr>
              <w:br w:type="textWrapping"/>
              <w:t xml:space="preserve">[Tanda Tangan]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(Meterai Rp 10.000)</w:t>
            </w:r>
          </w:p>
          <w:p w:rsidR="00000000" w:rsidDel="00000000" w:rsidP="00000000" w:rsidRDefault="00000000" w:rsidRPr="00000000" w14:paraId="0000003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[Tanda Tangan]</w:t>
            </w:r>
          </w:p>
          <w:p w:rsidR="00000000" w:rsidDel="00000000" w:rsidP="00000000" w:rsidRDefault="00000000" w:rsidRPr="00000000" w14:paraId="00000031">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jc w:val="center"/>
              <w:rPr>
                <w:rFonts w:ascii="Arial" w:cs="Arial" w:eastAsia="Arial" w:hAnsi="Arial"/>
                <w:sz w:val="20"/>
                <w:szCs w:val="20"/>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Jelas Perwakilan)</w:t>
            </w:r>
            <w:r w:rsidDel="00000000" w:rsidR="00000000" w:rsidRPr="00000000">
              <w:rPr>
                <w:rFonts w:ascii="Arial" w:cs="Arial" w:eastAsia="Arial" w:hAnsi="Arial"/>
                <w:sz w:val="20"/>
                <w:szCs w:val="20"/>
                <w:rtl w:val="0"/>
              </w:rPr>
              <w:br w:type="textWrapping"/>
              <w:t xml:space="preserve">[Jabatan]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Jelas Perwakilan)</w:t>
            </w:r>
            <w:r w:rsidDel="00000000" w:rsidR="00000000" w:rsidRPr="00000000">
              <w:rPr>
                <w:rFonts w:ascii="Arial" w:cs="Arial" w:eastAsia="Arial" w:hAnsi="Arial"/>
                <w:sz w:val="20"/>
                <w:szCs w:val="20"/>
                <w:rtl w:val="0"/>
              </w:rPr>
              <w:br w:type="textWrapping"/>
              <w:t xml:space="preserve">[Jabatan]</w:t>
            </w:r>
          </w:p>
        </w:tc>
      </w:tr>
    </w:tbl>
    <w:p w:rsidR="00000000" w:rsidDel="00000000" w:rsidP="00000000" w:rsidRDefault="00000000" w:rsidRPr="00000000" w14:paraId="00000035">
      <w:pPr>
        <w:spacing w:line="276" w:lineRule="auto"/>
        <w:jc w:val="both"/>
        <w:rPr>
          <w:rFonts w:ascii="Helvetica Neue" w:cs="Helvetica Neue" w:eastAsia="Helvetica Neue" w:hAnsi="Helvetica Neue"/>
          <w:sz w:val="20"/>
          <w:szCs w:val="20"/>
        </w:rPr>
      </w:pPr>
      <w:r w:rsidDel="00000000" w:rsidR="00000000" w:rsidRPr="00000000">
        <w:rPr>
          <w:rtl w:val="0"/>
        </w:rPr>
      </w:r>
    </w:p>
    <w:sectPr>
      <w:headerReference r:id="rId7" w:type="default"/>
      <w:footerReference r:id="rId8" w:type="default"/>
      <w:pgSz w:h="16840" w:w="11900" w:orient="portrait"/>
      <w:pgMar w:bottom="1440" w:top="200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hanging="21.9999999999998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0000" cy="1080000"/>
          <wp:effectExtent b="0" l="0" r="0" t="0"/>
          <wp:docPr id="10" name="image2.png"/>
          <a:graphic>
            <a:graphicData uri="http://schemas.openxmlformats.org/drawingml/2006/picture">
              <pic:pic>
                <pic:nvPicPr>
                  <pic:cNvPr id="0" name="image2.png"/>
                  <pic:cNvPicPr preferRelativeResize="0"/>
                </pic:nvPicPr>
                <pic:blipFill>
                  <a:blip r:embed="rId1"/>
                  <a:srcRect b="504" l="0" r="0" t="504"/>
                  <a:stretch>
                    <a:fillRect/>
                  </a:stretch>
                </pic:blipFill>
                <pic:spPr>
                  <a:xfrm>
                    <a:off x="0" y="0"/>
                    <a:ext cx="7560000" cy="1080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0000" cy="1080000"/>
          <wp:effectExtent b="0" l="0" r="0" t="0"/>
          <wp:docPr id="9" name="image1.png"/>
          <a:graphic>
            <a:graphicData uri="http://schemas.openxmlformats.org/drawingml/2006/picture">
              <pic:pic>
                <pic:nvPicPr>
                  <pic:cNvPr id="0" name="image1.png"/>
                  <pic:cNvPicPr preferRelativeResize="0"/>
                </pic:nvPicPr>
                <pic:blipFill>
                  <a:blip r:embed="rId1"/>
                  <a:srcRect b="5574" l="0" r="0" t="5574"/>
                  <a:stretch>
                    <a:fillRect/>
                  </a:stretch>
                </pic:blipFill>
                <pic:spPr>
                  <a:xfrm>
                    <a:off x="0" y="0"/>
                    <a:ext cx="7560000" cy="108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305E"/>
    <w:pPr>
      <w:tabs>
        <w:tab w:val="center" w:pos="4680"/>
        <w:tab w:val="right" w:pos="9360"/>
      </w:tabs>
    </w:pPr>
  </w:style>
  <w:style w:type="character" w:styleId="HeaderChar" w:customStyle="1">
    <w:name w:val="Header Char"/>
    <w:basedOn w:val="DefaultParagraphFont"/>
    <w:link w:val="Header"/>
    <w:uiPriority w:val="99"/>
    <w:rsid w:val="001A305E"/>
    <w:rPr>
      <w:rFonts w:eastAsiaTheme="minorEastAsia"/>
    </w:rPr>
  </w:style>
  <w:style w:type="paragraph" w:styleId="Footer">
    <w:name w:val="footer"/>
    <w:basedOn w:val="Normal"/>
    <w:link w:val="FooterChar"/>
    <w:uiPriority w:val="99"/>
    <w:unhideWhenUsed w:val="1"/>
    <w:rsid w:val="001A305E"/>
    <w:pPr>
      <w:tabs>
        <w:tab w:val="center" w:pos="4680"/>
        <w:tab w:val="right" w:pos="9360"/>
      </w:tabs>
    </w:pPr>
  </w:style>
  <w:style w:type="character" w:styleId="FooterChar" w:customStyle="1">
    <w:name w:val="Footer Char"/>
    <w:basedOn w:val="DefaultParagraphFont"/>
    <w:link w:val="Footer"/>
    <w:uiPriority w:val="99"/>
    <w:rsid w:val="001A305E"/>
    <w:rPr>
      <w:rFonts w:eastAsiaTheme="minorEastAsia"/>
    </w:rPr>
  </w:style>
  <w:style w:type="paragraph" w:styleId="BalloonText">
    <w:name w:val="Balloon Text"/>
    <w:basedOn w:val="Normal"/>
    <w:link w:val="BalloonTextChar"/>
    <w:uiPriority w:val="99"/>
    <w:semiHidden w:val="1"/>
    <w:unhideWhenUsed w:val="1"/>
    <w:rsid w:val="001A305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A305E"/>
    <w:rPr>
      <w:rFonts w:ascii="Times New Roman" w:cs="Times New Roman" w:hAnsi="Times New Roman"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PvkIWUlHcI18g7dk67KQeMEDQ==">CgMxLjA4AHIhMS1KaUZaUXlMa1kwdEdPWmdhOEdhYXVsLWFkbVRQNEtw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2019-03-26T10:15:00Z</dcterms:created>
  <dc:creator>Msoft1205</dc:creator>
</cp:coreProperties>
</file>